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EF3F7E" w14:textId="013E1842" w:rsidR="005027AA" w:rsidRDefault="005027AA" w:rsidP="00707822">
      <w:pPr>
        <w:spacing w:after="0" w:line="360" w:lineRule="auto"/>
        <w:rPr>
          <w:rFonts w:ascii="Times New Roman" w:hAnsi="Times New Roman"/>
          <w:sz w:val="24"/>
          <w:szCs w:val="24"/>
        </w:rPr>
      </w:pPr>
      <w:bookmarkStart w:id="0" w:name="_GoBack"/>
      <w:bookmarkEnd w:id="0"/>
    </w:p>
    <w:p w14:paraId="46355419" w14:textId="77777777" w:rsidR="005027AA" w:rsidRDefault="005027AA" w:rsidP="00707822">
      <w:pPr>
        <w:spacing w:after="0" w:line="360" w:lineRule="auto"/>
        <w:rPr>
          <w:rFonts w:ascii="Times New Roman" w:hAnsi="Times New Roman"/>
          <w:sz w:val="24"/>
          <w:szCs w:val="24"/>
        </w:rPr>
      </w:pPr>
    </w:p>
    <w:p w14:paraId="484C4ACB" w14:textId="6A63AAD2" w:rsidR="005027AA" w:rsidRDefault="00B66416" w:rsidP="00707822">
      <w:pPr>
        <w:spacing w:after="0" w:line="360" w:lineRule="auto"/>
        <w:rPr>
          <w:rFonts w:ascii="Times New Roman" w:hAnsi="Times New Roman"/>
          <w:sz w:val="24"/>
          <w:szCs w:val="24"/>
        </w:rPr>
      </w:pPr>
      <w:r>
        <w:rPr>
          <w:rFonts w:ascii="Times New Roman" w:hAnsi="Times New Roman"/>
          <w:sz w:val="28"/>
          <w:szCs w:val="28"/>
        </w:rPr>
        <w:pict w14:anchorId="202C9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85.25pt;height:78pt">
            <v:imagedata r:id="rId11" o:title=""/>
            <o:lock v:ext="edit" ungrouping="t" rotation="t" cropping="t" verticies="t" text="t" grouping="t"/>
            <o:signatureline v:ext="edit" id="{6D97F479-FC0E-406E-880F-49C6125940EF}" provid="{00000000-0000-0000-0000-000000000000}" o:suggestedsigner="Регистрационен №" o:suggestedsigner2="Министерство на образованието и науката" issignatureline="t"/>
          </v:shape>
        </w:pict>
      </w:r>
    </w:p>
    <w:p w14:paraId="11F243A4" w14:textId="77777777" w:rsidR="005027AA" w:rsidRDefault="005027AA" w:rsidP="00707822">
      <w:pPr>
        <w:spacing w:after="0" w:line="360" w:lineRule="auto"/>
        <w:rPr>
          <w:rFonts w:ascii="Times New Roman" w:hAnsi="Times New Roman"/>
          <w:sz w:val="24"/>
          <w:szCs w:val="24"/>
        </w:rPr>
      </w:pPr>
    </w:p>
    <w:p w14:paraId="63FBCB93" w14:textId="06E81ECD" w:rsidR="00B863A3" w:rsidRPr="00FB13DD" w:rsidRDefault="00707822" w:rsidP="00707822">
      <w:pPr>
        <w:spacing w:after="0" w:line="360" w:lineRule="auto"/>
        <w:rPr>
          <w:rFonts w:ascii="Times New Roman" w:hAnsi="Times New Roman"/>
          <w:sz w:val="24"/>
          <w:szCs w:val="24"/>
        </w:rPr>
      </w:pPr>
      <w:r w:rsidRPr="00D77E47">
        <w:rPr>
          <w:rFonts w:ascii="Times New Roman" w:hAnsi="Times New Roman"/>
          <w:sz w:val="24"/>
          <w:szCs w:val="24"/>
        </w:rPr>
        <w:tab/>
      </w:r>
      <w:r w:rsidRPr="00D77E47">
        <w:rPr>
          <w:rFonts w:ascii="Times New Roman" w:hAnsi="Times New Roman"/>
          <w:sz w:val="24"/>
          <w:szCs w:val="24"/>
        </w:rPr>
        <w:tab/>
      </w:r>
    </w:p>
    <w:tbl>
      <w:tblPr>
        <w:tblW w:w="0" w:type="auto"/>
        <w:tblInd w:w="-142" w:type="dxa"/>
        <w:tblLook w:val="01E0" w:firstRow="1" w:lastRow="1" w:firstColumn="1" w:lastColumn="1" w:noHBand="0" w:noVBand="0"/>
      </w:tblPr>
      <w:tblGrid>
        <w:gridCol w:w="5529"/>
      </w:tblGrid>
      <w:tr w:rsidR="00620070" w:rsidRPr="0035749D" w14:paraId="53DEA389" w14:textId="77777777" w:rsidTr="00620070">
        <w:tc>
          <w:tcPr>
            <w:tcW w:w="5529" w:type="dxa"/>
          </w:tcPr>
          <w:p w14:paraId="421AF3D9" w14:textId="77777777" w:rsidR="00620070" w:rsidRDefault="00620070" w:rsidP="002F0CE3">
            <w:pPr>
              <w:tabs>
                <w:tab w:val="left" w:pos="4320"/>
              </w:tabs>
              <w:spacing w:after="0" w:line="360" w:lineRule="auto"/>
              <w:rPr>
                <w:rFonts w:ascii="Times New Roman" w:hAnsi="Times New Roman"/>
                <w:b/>
                <w:sz w:val="24"/>
                <w:szCs w:val="24"/>
              </w:rPr>
            </w:pPr>
            <w:r w:rsidRPr="0035749D">
              <w:rPr>
                <w:rFonts w:ascii="Times New Roman" w:hAnsi="Times New Roman"/>
                <w:b/>
                <w:sz w:val="24"/>
                <w:szCs w:val="24"/>
              </w:rPr>
              <w:t xml:space="preserve">ДО </w:t>
            </w:r>
          </w:p>
          <w:p w14:paraId="3A7C01E9" w14:textId="77777777" w:rsidR="00736A58" w:rsidRDefault="00736A58" w:rsidP="002F0CE3">
            <w:pPr>
              <w:tabs>
                <w:tab w:val="left" w:pos="4320"/>
              </w:tabs>
              <w:spacing w:after="0" w:line="360" w:lineRule="auto"/>
              <w:rPr>
                <w:rFonts w:ascii="Times New Roman" w:hAnsi="Times New Roman"/>
                <w:b/>
                <w:sz w:val="24"/>
                <w:szCs w:val="24"/>
              </w:rPr>
            </w:pPr>
            <w:r>
              <w:rPr>
                <w:rFonts w:ascii="Times New Roman" w:hAnsi="Times New Roman"/>
                <w:b/>
                <w:sz w:val="24"/>
                <w:szCs w:val="24"/>
              </w:rPr>
              <w:t xml:space="preserve">ДИРЕКТОРИТЕ НА ДЕТСКИ ГРАДИНИ </w:t>
            </w:r>
          </w:p>
          <w:p w14:paraId="33B8CEB4" w14:textId="5C22B4B9" w:rsidR="00736A58" w:rsidRPr="0035749D" w:rsidRDefault="00736A58" w:rsidP="002F0CE3">
            <w:pPr>
              <w:tabs>
                <w:tab w:val="left" w:pos="4320"/>
              </w:tabs>
              <w:spacing w:after="0" w:line="360" w:lineRule="auto"/>
              <w:rPr>
                <w:rFonts w:ascii="Times New Roman" w:hAnsi="Times New Roman"/>
                <w:b/>
                <w:sz w:val="24"/>
                <w:szCs w:val="24"/>
              </w:rPr>
            </w:pPr>
            <w:r>
              <w:rPr>
                <w:rFonts w:ascii="Times New Roman" w:hAnsi="Times New Roman"/>
                <w:b/>
                <w:sz w:val="24"/>
                <w:szCs w:val="24"/>
              </w:rPr>
              <w:t>И УЧИЛИЩА</w:t>
            </w:r>
          </w:p>
        </w:tc>
      </w:tr>
      <w:tr w:rsidR="00620070" w:rsidRPr="0035749D" w14:paraId="3FB58B82" w14:textId="77777777" w:rsidTr="00620070">
        <w:tc>
          <w:tcPr>
            <w:tcW w:w="5529" w:type="dxa"/>
          </w:tcPr>
          <w:p w14:paraId="723D6BA7" w14:textId="77777777" w:rsidR="00736A58" w:rsidRDefault="00736A58" w:rsidP="002F0CE3">
            <w:pPr>
              <w:tabs>
                <w:tab w:val="left" w:pos="4320"/>
              </w:tabs>
              <w:spacing w:after="0" w:line="360" w:lineRule="auto"/>
              <w:rPr>
                <w:rFonts w:ascii="Times New Roman" w:hAnsi="Times New Roman"/>
                <w:b/>
                <w:sz w:val="24"/>
                <w:szCs w:val="24"/>
              </w:rPr>
            </w:pPr>
          </w:p>
          <w:p w14:paraId="3AA4BED0" w14:textId="5D39173D" w:rsidR="00736A58" w:rsidRDefault="00736A58" w:rsidP="002F0CE3">
            <w:pPr>
              <w:tabs>
                <w:tab w:val="left" w:pos="4320"/>
              </w:tabs>
              <w:spacing w:after="0" w:line="360" w:lineRule="auto"/>
              <w:rPr>
                <w:rFonts w:ascii="Times New Roman" w:hAnsi="Times New Roman"/>
                <w:b/>
                <w:sz w:val="24"/>
                <w:szCs w:val="24"/>
              </w:rPr>
            </w:pPr>
            <w:r>
              <w:rPr>
                <w:rFonts w:ascii="Times New Roman" w:hAnsi="Times New Roman"/>
                <w:b/>
                <w:sz w:val="24"/>
                <w:szCs w:val="24"/>
              </w:rPr>
              <w:t>ЧРЕЗ</w:t>
            </w:r>
          </w:p>
          <w:p w14:paraId="1F3497F0" w14:textId="03A0608D" w:rsidR="00620070" w:rsidRPr="0035749D" w:rsidRDefault="00620070" w:rsidP="002F0CE3">
            <w:pPr>
              <w:tabs>
                <w:tab w:val="left" w:pos="4320"/>
              </w:tabs>
              <w:spacing w:after="0" w:line="360" w:lineRule="auto"/>
              <w:rPr>
                <w:rFonts w:ascii="Times New Roman" w:hAnsi="Times New Roman"/>
                <w:b/>
                <w:sz w:val="24"/>
                <w:szCs w:val="24"/>
              </w:rPr>
            </w:pPr>
            <w:r w:rsidRPr="0035749D">
              <w:rPr>
                <w:rFonts w:ascii="Times New Roman" w:hAnsi="Times New Roman"/>
                <w:b/>
                <w:sz w:val="24"/>
                <w:szCs w:val="24"/>
              </w:rPr>
              <w:t xml:space="preserve">НАЧАЛНИЦИТЕ НА РЕГИОНАЛНИТЕ </w:t>
            </w:r>
            <w:r>
              <w:rPr>
                <w:rFonts w:ascii="Times New Roman" w:hAnsi="Times New Roman"/>
                <w:b/>
                <w:sz w:val="24"/>
                <w:szCs w:val="24"/>
              </w:rPr>
              <w:t>УПРАВЛЕНИЯ НА</w:t>
            </w:r>
            <w:r w:rsidRPr="0035749D">
              <w:rPr>
                <w:rFonts w:ascii="Times New Roman" w:hAnsi="Times New Roman"/>
                <w:b/>
                <w:sz w:val="24"/>
                <w:szCs w:val="24"/>
              </w:rPr>
              <w:t xml:space="preserve"> ОБРАЗОВАНИЕ</w:t>
            </w:r>
            <w:r>
              <w:rPr>
                <w:rFonts w:ascii="Times New Roman" w:hAnsi="Times New Roman"/>
                <w:b/>
                <w:sz w:val="24"/>
                <w:szCs w:val="24"/>
              </w:rPr>
              <w:t xml:space="preserve">ТО </w:t>
            </w:r>
          </w:p>
        </w:tc>
      </w:tr>
    </w:tbl>
    <w:p w14:paraId="0EFCA8D6" w14:textId="3957E678" w:rsidR="00620070" w:rsidRDefault="00620070" w:rsidP="00FB13DD">
      <w:pPr>
        <w:spacing w:after="0" w:line="360" w:lineRule="auto"/>
        <w:rPr>
          <w:rFonts w:ascii="Times New Roman" w:hAnsi="Times New Roman"/>
          <w:b/>
          <w:sz w:val="14"/>
          <w:szCs w:val="14"/>
        </w:rPr>
      </w:pPr>
    </w:p>
    <w:p w14:paraId="7C316CB8" w14:textId="77777777" w:rsidR="00736A58" w:rsidRPr="003E0838" w:rsidRDefault="00736A58" w:rsidP="00FB13DD">
      <w:pPr>
        <w:spacing w:after="0" w:line="360" w:lineRule="auto"/>
        <w:rPr>
          <w:rFonts w:ascii="Times New Roman" w:hAnsi="Times New Roman"/>
          <w:b/>
          <w:sz w:val="14"/>
          <w:szCs w:val="14"/>
        </w:rPr>
      </w:pPr>
    </w:p>
    <w:p w14:paraId="34DA2186" w14:textId="77777777" w:rsidR="00FB50E9" w:rsidRPr="003E0838" w:rsidRDefault="00FB50E9" w:rsidP="00FB13DD">
      <w:pPr>
        <w:spacing w:after="0" w:line="360" w:lineRule="auto"/>
        <w:rPr>
          <w:rFonts w:ascii="Times New Roman" w:hAnsi="Times New Roman"/>
          <w:b/>
          <w:sz w:val="16"/>
          <w:szCs w:val="16"/>
        </w:rPr>
      </w:pPr>
    </w:p>
    <w:tbl>
      <w:tblPr>
        <w:tblpPr w:leftFromText="141" w:rightFromText="141" w:vertAnchor="text" w:horzAnchor="margin" w:tblpX="-85" w:tblpY="64"/>
        <w:tblW w:w="8910" w:type="dxa"/>
        <w:tblLook w:val="01E0" w:firstRow="1" w:lastRow="1" w:firstColumn="1" w:lastColumn="1" w:noHBand="0" w:noVBand="0"/>
      </w:tblPr>
      <w:tblGrid>
        <w:gridCol w:w="1224"/>
        <w:gridCol w:w="7686"/>
      </w:tblGrid>
      <w:tr w:rsidR="00A17ECB" w:rsidRPr="005D23B9" w14:paraId="5091AA9A" w14:textId="77777777" w:rsidTr="00146B4E">
        <w:tc>
          <w:tcPr>
            <w:tcW w:w="1224" w:type="dxa"/>
          </w:tcPr>
          <w:p w14:paraId="5AE60624" w14:textId="77777777" w:rsidR="00A17ECB" w:rsidRPr="005D23B9" w:rsidRDefault="00A17ECB" w:rsidP="00A17ECB">
            <w:pPr>
              <w:tabs>
                <w:tab w:val="left" w:pos="150"/>
              </w:tabs>
              <w:spacing w:line="360" w:lineRule="auto"/>
              <w:rPr>
                <w:rFonts w:ascii="Times New Roman" w:hAnsi="Times New Roman"/>
                <w:b/>
                <w:sz w:val="24"/>
                <w:szCs w:val="24"/>
                <w:u w:val="single"/>
              </w:rPr>
            </w:pPr>
            <w:r w:rsidRPr="005D23B9">
              <w:rPr>
                <w:rFonts w:ascii="Times New Roman" w:hAnsi="Times New Roman"/>
                <w:b/>
                <w:sz w:val="24"/>
                <w:szCs w:val="24"/>
                <w:u w:val="single"/>
              </w:rPr>
              <w:t>Относно</w:t>
            </w:r>
            <w:r w:rsidRPr="005D23B9">
              <w:rPr>
                <w:rFonts w:ascii="Times New Roman" w:hAnsi="Times New Roman"/>
                <w:b/>
                <w:sz w:val="24"/>
                <w:szCs w:val="24"/>
              </w:rPr>
              <w:t>:</w:t>
            </w:r>
          </w:p>
        </w:tc>
        <w:tc>
          <w:tcPr>
            <w:tcW w:w="7686" w:type="dxa"/>
          </w:tcPr>
          <w:p w14:paraId="458669B2" w14:textId="7C4205C6" w:rsidR="00A17ECB" w:rsidRPr="00FB50E9" w:rsidRDefault="00736A58" w:rsidP="005027AA">
            <w:pPr>
              <w:pStyle w:val="Default"/>
              <w:spacing w:line="360" w:lineRule="auto"/>
              <w:jc w:val="both"/>
              <w:rPr>
                <w:rFonts w:ascii="Times New Roman" w:hAnsi="Times New Roman"/>
                <w:i/>
              </w:rPr>
            </w:pPr>
            <w:r w:rsidRPr="00736A58">
              <w:rPr>
                <w:rFonts w:ascii="Times New Roman" w:hAnsi="Times New Roman"/>
                <w:i/>
              </w:rPr>
              <w:t xml:space="preserve">предприемане на действия по </w:t>
            </w:r>
            <w:r w:rsidR="00EF085E">
              <w:rPr>
                <w:rFonts w:ascii="Times New Roman" w:hAnsi="Times New Roman"/>
                <w:i/>
              </w:rPr>
              <w:t>ж</w:t>
            </w:r>
            <w:r w:rsidRPr="00736A58">
              <w:rPr>
                <w:rFonts w:ascii="Times New Roman" w:hAnsi="Times New Roman"/>
                <w:i/>
              </w:rPr>
              <w:t xml:space="preserve">алба № 7628/2025 г. до </w:t>
            </w:r>
            <w:r w:rsidR="00EF085E">
              <w:rPr>
                <w:rFonts w:ascii="Times New Roman" w:hAnsi="Times New Roman"/>
                <w:i/>
              </w:rPr>
              <w:t>о</w:t>
            </w:r>
            <w:r w:rsidRPr="00736A58">
              <w:rPr>
                <w:rFonts w:ascii="Times New Roman" w:hAnsi="Times New Roman"/>
                <w:i/>
              </w:rPr>
              <w:t>мбудсмана на Република България</w:t>
            </w:r>
          </w:p>
        </w:tc>
      </w:tr>
    </w:tbl>
    <w:p w14:paraId="3CB9C3FA" w14:textId="72C47B78" w:rsidR="00B36B9E" w:rsidRDefault="00B36B9E" w:rsidP="00707822">
      <w:pPr>
        <w:spacing w:after="0" w:line="360" w:lineRule="auto"/>
        <w:rPr>
          <w:rFonts w:ascii="Times New Roman" w:hAnsi="Times New Roman"/>
          <w:b/>
          <w:sz w:val="24"/>
          <w:szCs w:val="24"/>
        </w:rPr>
      </w:pPr>
    </w:p>
    <w:p w14:paraId="5EE74FDF" w14:textId="33A9FDF4" w:rsidR="0042445C" w:rsidRDefault="005027AA" w:rsidP="006F5352">
      <w:pPr>
        <w:spacing w:after="120" w:line="360" w:lineRule="auto"/>
        <w:rPr>
          <w:rFonts w:ascii="Times New Roman" w:hAnsi="Times New Roman"/>
          <w:b/>
          <w:sz w:val="24"/>
          <w:szCs w:val="24"/>
        </w:rPr>
      </w:pPr>
      <w:r>
        <w:rPr>
          <w:rFonts w:ascii="Times New Roman" w:hAnsi="Times New Roman"/>
          <w:b/>
          <w:sz w:val="24"/>
          <w:szCs w:val="24"/>
        </w:rPr>
        <w:t xml:space="preserve">  </w:t>
      </w:r>
    </w:p>
    <w:p w14:paraId="4158166D" w14:textId="77777777" w:rsidR="00146B4E" w:rsidRDefault="00146B4E" w:rsidP="006F5352">
      <w:pPr>
        <w:spacing w:after="120" w:line="360" w:lineRule="auto"/>
        <w:rPr>
          <w:rFonts w:ascii="Times New Roman" w:hAnsi="Times New Roman"/>
          <w:b/>
          <w:sz w:val="24"/>
          <w:szCs w:val="24"/>
        </w:rPr>
      </w:pPr>
    </w:p>
    <w:p w14:paraId="6B21CA28" w14:textId="77777777" w:rsidR="00620070" w:rsidRPr="003E0838" w:rsidRDefault="00620070" w:rsidP="006F5352">
      <w:pPr>
        <w:spacing w:after="120" w:line="360" w:lineRule="auto"/>
        <w:rPr>
          <w:rFonts w:ascii="Times New Roman" w:hAnsi="Times New Roman"/>
          <w:b/>
          <w:sz w:val="14"/>
          <w:szCs w:val="14"/>
        </w:rPr>
      </w:pPr>
    </w:p>
    <w:p w14:paraId="3DA01B26" w14:textId="625E4364" w:rsidR="00707822" w:rsidRDefault="0035749D" w:rsidP="006F5352">
      <w:pPr>
        <w:spacing w:after="120" w:line="360" w:lineRule="auto"/>
        <w:rPr>
          <w:rFonts w:ascii="Times New Roman" w:hAnsi="Times New Roman"/>
          <w:b/>
          <w:sz w:val="24"/>
          <w:szCs w:val="24"/>
        </w:rPr>
      </w:pPr>
      <w:r>
        <w:rPr>
          <w:rFonts w:ascii="Times New Roman" w:hAnsi="Times New Roman"/>
          <w:b/>
          <w:sz w:val="24"/>
          <w:szCs w:val="24"/>
        </w:rPr>
        <w:t>УВАЖАЕМ</w:t>
      </w:r>
      <w:r w:rsidR="00620070">
        <w:rPr>
          <w:rFonts w:ascii="Times New Roman" w:hAnsi="Times New Roman"/>
          <w:b/>
          <w:sz w:val="24"/>
          <w:szCs w:val="24"/>
        </w:rPr>
        <w:t>А/УВАЖАЕМИ</w:t>
      </w:r>
      <w:r w:rsidR="00851822">
        <w:rPr>
          <w:rFonts w:ascii="Times New Roman" w:hAnsi="Times New Roman"/>
          <w:b/>
          <w:sz w:val="24"/>
          <w:szCs w:val="24"/>
        </w:rPr>
        <w:t xml:space="preserve"> </w:t>
      </w:r>
      <w:r w:rsidR="00D77E47">
        <w:rPr>
          <w:rFonts w:ascii="Times New Roman" w:hAnsi="Times New Roman"/>
          <w:b/>
          <w:sz w:val="24"/>
          <w:szCs w:val="24"/>
        </w:rPr>
        <w:t>ГОСПО</w:t>
      </w:r>
      <w:r w:rsidR="00620070">
        <w:rPr>
          <w:rFonts w:ascii="Times New Roman" w:hAnsi="Times New Roman"/>
          <w:b/>
          <w:sz w:val="24"/>
          <w:szCs w:val="24"/>
        </w:rPr>
        <w:t>ЖО/ГОСПОДИН</w:t>
      </w:r>
      <w:r w:rsidR="00707822" w:rsidRPr="00D77E47">
        <w:rPr>
          <w:rFonts w:ascii="Times New Roman" w:hAnsi="Times New Roman"/>
          <w:b/>
          <w:sz w:val="24"/>
          <w:szCs w:val="24"/>
        </w:rPr>
        <w:t xml:space="preserve"> </w:t>
      </w:r>
      <w:r w:rsidR="00620070">
        <w:rPr>
          <w:rFonts w:ascii="Times New Roman" w:hAnsi="Times New Roman"/>
          <w:b/>
          <w:sz w:val="24"/>
          <w:szCs w:val="24"/>
        </w:rPr>
        <w:t>НАЧАЛНИК</w:t>
      </w:r>
      <w:r w:rsidR="00707822" w:rsidRPr="00D77E47">
        <w:rPr>
          <w:rFonts w:ascii="Times New Roman" w:hAnsi="Times New Roman"/>
          <w:b/>
          <w:sz w:val="24"/>
          <w:szCs w:val="24"/>
        </w:rPr>
        <w:t>,</w:t>
      </w:r>
    </w:p>
    <w:p w14:paraId="6E7949E6" w14:textId="58C3A5F6" w:rsidR="005027AA" w:rsidRDefault="00736A58" w:rsidP="00736A58">
      <w:pPr>
        <w:tabs>
          <w:tab w:val="left" w:pos="0"/>
        </w:tabs>
        <w:spacing w:after="0" w:line="360" w:lineRule="auto"/>
        <w:ind w:firstLine="851"/>
        <w:jc w:val="both"/>
        <w:rPr>
          <w:rFonts w:ascii="Times New Roman" w:hAnsi="Times New Roman"/>
          <w:sz w:val="24"/>
          <w:szCs w:val="24"/>
        </w:rPr>
      </w:pPr>
      <w:r w:rsidRPr="00736A58">
        <w:rPr>
          <w:rFonts w:ascii="Times New Roman" w:hAnsi="Times New Roman"/>
          <w:sz w:val="24"/>
          <w:szCs w:val="24"/>
        </w:rPr>
        <w:t xml:space="preserve">В Министерството на образованието и науката е постъпило писмо от </w:t>
      </w:r>
      <w:r w:rsidR="00EF085E">
        <w:rPr>
          <w:rFonts w:ascii="Times New Roman" w:hAnsi="Times New Roman"/>
          <w:sz w:val="24"/>
          <w:szCs w:val="24"/>
        </w:rPr>
        <w:t>о</w:t>
      </w:r>
      <w:r w:rsidRPr="00736A58">
        <w:rPr>
          <w:rFonts w:ascii="Times New Roman" w:hAnsi="Times New Roman"/>
          <w:sz w:val="24"/>
          <w:szCs w:val="24"/>
        </w:rPr>
        <w:t xml:space="preserve">мбудсмана на Република България относно получени жалби от граждани за публикуването в социалните мрежи и в интернет на снимки и видео съдържание на деца на публичните уебсайтове на детските градини. В жалбите се твърди, че в дигиталната ера, в която живеем, снимките на децата, веднъж попаднали в интернет, могат да бъдат използвани по начини, които дори не можем да си представим. Те могат да станат обект на злоупотреба от лица с престъпни намерения, да бъдат използвани за създаване на фалшиви профили, дигитално отвличане или да станат част от съдържание с педофилски характер. Освен непосредствените заплахи, се създава дигитален отпечатък на децата от твърде ранна </w:t>
      </w:r>
      <w:r w:rsidRPr="00736A58">
        <w:rPr>
          <w:rFonts w:ascii="Times New Roman" w:hAnsi="Times New Roman"/>
          <w:sz w:val="24"/>
          <w:szCs w:val="24"/>
        </w:rPr>
        <w:lastRenderedPageBreak/>
        <w:t>възраст, без тяхното съгласие и без да се съзнава как това може да им се отрази в бъдеще, включително и като повод за тормоз от връстници.</w:t>
      </w:r>
    </w:p>
    <w:p w14:paraId="4734CA01" w14:textId="24A8B02B" w:rsidR="00736A58" w:rsidRPr="00736A58" w:rsidRDefault="00736A58" w:rsidP="00736A58">
      <w:pPr>
        <w:tabs>
          <w:tab w:val="left" w:pos="0"/>
        </w:tabs>
        <w:spacing w:after="0" w:line="360" w:lineRule="auto"/>
        <w:ind w:firstLine="851"/>
        <w:jc w:val="both"/>
        <w:rPr>
          <w:rFonts w:ascii="Times New Roman" w:hAnsi="Times New Roman"/>
          <w:sz w:val="24"/>
          <w:szCs w:val="24"/>
        </w:rPr>
      </w:pPr>
      <w:r>
        <w:rPr>
          <w:rFonts w:ascii="Times New Roman" w:hAnsi="Times New Roman"/>
          <w:sz w:val="24"/>
          <w:szCs w:val="24"/>
        </w:rPr>
        <w:t xml:space="preserve">В тази връзка </w:t>
      </w:r>
      <w:r w:rsidR="00EF085E">
        <w:rPr>
          <w:rFonts w:ascii="Times New Roman" w:hAnsi="Times New Roman"/>
          <w:sz w:val="24"/>
          <w:szCs w:val="24"/>
        </w:rPr>
        <w:t>о</w:t>
      </w:r>
      <w:r>
        <w:rPr>
          <w:rFonts w:ascii="Times New Roman" w:hAnsi="Times New Roman"/>
          <w:sz w:val="24"/>
          <w:szCs w:val="24"/>
        </w:rPr>
        <w:t>мбудсман</w:t>
      </w:r>
      <w:r w:rsidR="00EF085E">
        <w:rPr>
          <w:rFonts w:ascii="Times New Roman" w:hAnsi="Times New Roman"/>
          <w:sz w:val="24"/>
          <w:szCs w:val="24"/>
        </w:rPr>
        <w:t>ът</w:t>
      </w:r>
      <w:r>
        <w:rPr>
          <w:rFonts w:ascii="Times New Roman" w:hAnsi="Times New Roman"/>
          <w:sz w:val="24"/>
          <w:szCs w:val="24"/>
        </w:rPr>
        <w:t xml:space="preserve"> се е обърнал към </w:t>
      </w:r>
      <w:r w:rsidRPr="00736A58">
        <w:rPr>
          <w:rFonts w:ascii="Times New Roman" w:hAnsi="Times New Roman"/>
          <w:sz w:val="24"/>
          <w:szCs w:val="24"/>
        </w:rPr>
        <w:t>председателя на Държавната агенция за закрила на детето (ДАЗД),</w:t>
      </w:r>
      <w:r>
        <w:rPr>
          <w:rFonts w:ascii="Times New Roman" w:hAnsi="Times New Roman"/>
          <w:sz w:val="24"/>
          <w:szCs w:val="24"/>
        </w:rPr>
        <w:t xml:space="preserve"> който е изразил следната позиция:</w:t>
      </w:r>
      <w:r w:rsidRPr="00736A58">
        <w:rPr>
          <w:rFonts w:ascii="Times New Roman" w:hAnsi="Times New Roman"/>
          <w:sz w:val="24"/>
          <w:szCs w:val="24"/>
        </w:rPr>
        <w:t xml:space="preserve"> </w:t>
      </w:r>
    </w:p>
    <w:p w14:paraId="4F365F5B" w14:textId="77777777" w:rsidR="00736A58" w:rsidRPr="00736A58" w:rsidRDefault="00736A58" w:rsidP="00736A58">
      <w:pPr>
        <w:tabs>
          <w:tab w:val="left" w:pos="0"/>
        </w:tabs>
        <w:spacing w:after="0" w:line="360" w:lineRule="auto"/>
        <w:ind w:firstLine="851"/>
        <w:jc w:val="both"/>
        <w:rPr>
          <w:rFonts w:ascii="Times New Roman" w:hAnsi="Times New Roman"/>
          <w:sz w:val="24"/>
          <w:szCs w:val="24"/>
        </w:rPr>
      </w:pPr>
      <w:r w:rsidRPr="00736A58">
        <w:rPr>
          <w:rFonts w:ascii="Times New Roman" w:hAnsi="Times New Roman"/>
          <w:sz w:val="24"/>
          <w:szCs w:val="24"/>
        </w:rPr>
        <w:t>В контекста на правната рамка и стандарти за защита на детето, Законът за закрила на детето установява принципа, че всяко действие, засягащо дете, се извършва в негов най-добър интерес. Децата са в уязвима позиция и подлежат на специална защита. Законът за защита на личните данни и Регламент /ЕС/2016/679 относно защитата на физическите лица във връзка с обработването на лични данни и относно свободното движение на такива данни постановяват, че снимките на деца представляват лични данни. Публичното публикуване на изображения в интернет пространството създава риск от неоторизирано използване, нарушава принципите на минимизация, сигурност и ограничаване на достъпа.</w:t>
      </w:r>
    </w:p>
    <w:p w14:paraId="73F4FB79" w14:textId="77777777" w:rsidR="00736A58" w:rsidRPr="00736A58" w:rsidRDefault="00736A58" w:rsidP="00736A58">
      <w:pPr>
        <w:tabs>
          <w:tab w:val="left" w:pos="0"/>
        </w:tabs>
        <w:spacing w:after="0" w:line="360" w:lineRule="auto"/>
        <w:ind w:firstLine="851"/>
        <w:jc w:val="both"/>
        <w:rPr>
          <w:rFonts w:ascii="Times New Roman" w:hAnsi="Times New Roman"/>
          <w:sz w:val="24"/>
          <w:szCs w:val="24"/>
        </w:rPr>
      </w:pPr>
      <w:r w:rsidRPr="00736A58">
        <w:rPr>
          <w:rFonts w:ascii="Times New Roman" w:hAnsi="Times New Roman"/>
          <w:sz w:val="24"/>
          <w:szCs w:val="24"/>
        </w:rPr>
        <w:t>Анализът на рисковете за децата сочи реална възможност от престъпни злоупотреби – изображенията могат да бъдат използвани за създаване на фалшиви профили, манипулации или с педофилска цел; наличие на дигитален отпечатък без информиран избор; нарушение на личното пространство и поверителността; ограничена възможност за контрол от страна на родителите.</w:t>
      </w:r>
    </w:p>
    <w:p w14:paraId="186053DC" w14:textId="0446D9F9" w:rsidR="00736A58" w:rsidRPr="00736A58" w:rsidRDefault="00736A58" w:rsidP="00736A58">
      <w:pPr>
        <w:tabs>
          <w:tab w:val="left" w:pos="0"/>
        </w:tabs>
        <w:spacing w:after="0" w:line="360" w:lineRule="auto"/>
        <w:ind w:firstLine="851"/>
        <w:jc w:val="both"/>
        <w:rPr>
          <w:rFonts w:ascii="Times New Roman" w:hAnsi="Times New Roman"/>
          <w:sz w:val="24"/>
          <w:szCs w:val="24"/>
        </w:rPr>
      </w:pPr>
      <w:r w:rsidRPr="00736A58">
        <w:rPr>
          <w:rFonts w:ascii="Times New Roman" w:hAnsi="Times New Roman"/>
          <w:sz w:val="24"/>
          <w:szCs w:val="24"/>
        </w:rPr>
        <w:t>От гледна точка на защитата на детето, в контекста на етични</w:t>
      </w:r>
      <w:r w:rsidR="00EF085E">
        <w:rPr>
          <w:rFonts w:ascii="Times New Roman" w:hAnsi="Times New Roman"/>
          <w:sz w:val="24"/>
          <w:szCs w:val="24"/>
        </w:rPr>
        <w:t>те</w:t>
      </w:r>
      <w:r w:rsidRPr="00736A58">
        <w:rPr>
          <w:rFonts w:ascii="Times New Roman" w:hAnsi="Times New Roman"/>
          <w:sz w:val="24"/>
          <w:szCs w:val="24"/>
        </w:rPr>
        <w:t xml:space="preserve"> и професионални</w:t>
      </w:r>
      <w:r w:rsidR="00EF085E">
        <w:rPr>
          <w:rFonts w:ascii="Times New Roman" w:hAnsi="Times New Roman"/>
          <w:sz w:val="24"/>
          <w:szCs w:val="24"/>
        </w:rPr>
        <w:t>те</w:t>
      </w:r>
      <w:r w:rsidRPr="00736A58">
        <w:rPr>
          <w:rFonts w:ascii="Times New Roman" w:hAnsi="Times New Roman"/>
          <w:sz w:val="24"/>
          <w:szCs w:val="24"/>
        </w:rPr>
        <w:t xml:space="preserve"> стандарти най-безопасно и полезно е да не се публикуват изображения на деца, чрез които да бъдат идентифицирани. Безопасни в този случай са алтернативните подходи като снимки без лица, със заден план, пикселизация и др. Разкриването на информация на лице, различно от субекта на „лични данни“</w:t>
      </w:r>
      <w:r w:rsidR="00EF085E">
        <w:rPr>
          <w:rFonts w:ascii="Times New Roman" w:hAnsi="Times New Roman"/>
          <w:sz w:val="24"/>
          <w:szCs w:val="24"/>
        </w:rPr>
        <w:t>,</w:t>
      </w:r>
      <w:r w:rsidRPr="00736A58">
        <w:rPr>
          <w:rFonts w:ascii="Times New Roman" w:hAnsi="Times New Roman"/>
          <w:sz w:val="24"/>
          <w:szCs w:val="24"/>
        </w:rPr>
        <w:t xml:space="preserve"> води до нарушение в сигурността на лични</w:t>
      </w:r>
      <w:r w:rsidR="00EF085E">
        <w:rPr>
          <w:rFonts w:ascii="Times New Roman" w:hAnsi="Times New Roman"/>
          <w:sz w:val="24"/>
          <w:szCs w:val="24"/>
        </w:rPr>
        <w:t>те</w:t>
      </w:r>
      <w:r w:rsidRPr="00736A58">
        <w:rPr>
          <w:rFonts w:ascii="Times New Roman" w:hAnsi="Times New Roman"/>
          <w:sz w:val="24"/>
          <w:szCs w:val="24"/>
        </w:rPr>
        <w:t xml:space="preserve"> данни. Легалната дефиниция на „нарушение на сигурността на лични данни“ се съдържа в чл. 4, т. 12 от Регламент (ЕС) 2016/679 и означава нарушение на сигурността, което води до случайно или неправомерно унищожаване, загуба, промяна, неразрешено разкриване или достъп до лични данни, които се предават, съхраняват или обработват по друг начин. При разкриване на лични данни на деца, без родителите им да са дали изрично съгласие за това, е налице неразрешен и незаконосъобразен достъп до лични данни. Неразрешеният и незаконосъобразен достъп до лични данни може да окаже значително въздействие върху правата и свободите на децата и в контекста на същото Държавната агенция за закрила на детето счита, че практиката на публично публикуване на фотографии и видеоматериали на деца в сайтовете и социалните мрежи на детски градини и други детски заведения не следва да продължава в настоящия й вид поради значителните рискове за сигурността и личното пространство на децата, противоречие с принципа за най-добър интерес на детето, несъответствия с Регламент /ЕС/2016/679, както и поради наличието на безопасни алтернативи.</w:t>
      </w:r>
    </w:p>
    <w:p w14:paraId="554C308A" w14:textId="654881EC" w:rsidR="005027AA" w:rsidRDefault="00736A58" w:rsidP="00736A58">
      <w:pPr>
        <w:tabs>
          <w:tab w:val="left" w:pos="0"/>
        </w:tabs>
        <w:spacing w:after="0" w:line="360" w:lineRule="auto"/>
        <w:ind w:firstLine="851"/>
        <w:jc w:val="both"/>
        <w:rPr>
          <w:rFonts w:ascii="Times New Roman" w:hAnsi="Times New Roman"/>
          <w:sz w:val="24"/>
          <w:szCs w:val="24"/>
        </w:rPr>
      </w:pPr>
      <w:r w:rsidRPr="00736A58">
        <w:rPr>
          <w:rFonts w:ascii="Times New Roman" w:hAnsi="Times New Roman"/>
          <w:sz w:val="24"/>
          <w:szCs w:val="24"/>
        </w:rPr>
        <w:lastRenderedPageBreak/>
        <w:t xml:space="preserve"> В тази връзка и с оглед безопасни алтернативи Държавната агенция за закрила на детето препоръчва ограничаване публикуването на снимки до вътрешни системи с контролиран достъп</w:t>
      </w:r>
      <w:r>
        <w:rPr>
          <w:rFonts w:ascii="Times New Roman" w:hAnsi="Times New Roman"/>
          <w:sz w:val="24"/>
          <w:szCs w:val="24"/>
        </w:rPr>
        <w:t xml:space="preserve">. Бих искала да </w:t>
      </w:r>
      <w:r w:rsidRPr="00736A58">
        <w:rPr>
          <w:rFonts w:ascii="Times New Roman" w:hAnsi="Times New Roman"/>
          <w:sz w:val="24"/>
          <w:szCs w:val="24"/>
        </w:rPr>
        <w:t>напомн</w:t>
      </w:r>
      <w:r>
        <w:rPr>
          <w:rFonts w:ascii="Times New Roman" w:hAnsi="Times New Roman"/>
          <w:sz w:val="24"/>
          <w:szCs w:val="24"/>
        </w:rPr>
        <w:t>я</w:t>
      </w:r>
      <w:r w:rsidRPr="00736A58">
        <w:rPr>
          <w:rFonts w:ascii="Times New Roman" w:hAnsi="Times New Roman"/>
          <w:sz w:val="24"/>
          <w:szCs w:val="24"/>
        </w:rPr>
        <w:t>, че заснемането на децата и публикуването и/или изпращането на техни изображения може да се извършва само след писмено изразеното съгласие на родителите за това.</w:t>
      </w:r>
    </w:p>
    <w:p w14:paraId="6C054EBC" w14:textId="38665C54" w:rsidR="00736A58" w:rsidRDefault="00736A58" w:rsidP="00736A58">
      <w:pPr>
        <w:tabs>
          <w:tab w:val="left" w:pos="0"/>
        </w:tabs>
        <w:spacing w:after="0" w:line="360" w:lineRule="auto"/>
        <w:ind w:firstLine="851"/>
        <w:jc w:val="both"/>
        <w:rPr>
          <w:rFonts w:ascii="Times New Roman" w:hAnsi="Times New Roman"/>
          <w:sz w:val="24"/>
          <w:szCs w:val="24"/>
        </w:rPr>
      </w:pPr>
      <w:r>
        <w:rPr>
          <w:rFonts w:ascii="Times New Roman" w:hAnsi="Times New Roman"/>
          <w:sz w:val="24"/>
          <w:szCs w:val="24"/>
        </w:rPr>
        <w:t>С уважение,</w:t>
      </w:r>
    </w:p>
    <w:p w14:paraId="49F0DC0E" w14:textId="77777777" w:rsidR="00736A58" w:rsidRPr="00736A58" w:rsidRDefault="00736A58" w:rsidP="00736A58">
      <w:pPr>
        <w:tabs>
          <w:tab w:val="left" w:pos="0"/>
        </w:tabs>
        <w:spacing w:after="0" w:line="360" w:lineRule="auto"/>
        <w:ind w:firstLine="851"/>
        <w:jc w:val="both"/>
        <w:rPr>
          <w:rFonts w:ascii="Times New Roman" w:hAnsi="Times New Roman"/>
          <w:sz w:val="24"/>
          <w:szCs w:val="24"/>
        </w:rPr>
      </w:pPr>
    </w:p>
    <w:p w14:paraId="4296C71C" w14:textId="1805002D" w:rsidR="00A22785" w:rsidRPr="005027AA" w:rsidRDefault="00B66416" w:rsidP="005027AA">
      <w:pPr>
        <w:spacing w:after="0" w:line="360" w:lineRule="auto"/>
        <w:jc w:val="both"/>
        <w:rPr>
          <w:rFonts w:ascii="Times New Roman" w:hAnsi="Times New Roman"/>
          <w:sz w:val="24"/>
          <w:szCs w:val="24"/>
          <w:lang w:val="en-US"/>
        </w:rPr>
      </w:pPr>
      <w:r>
        <w:rPr>
          <w:rFonts w:ascii="Times New Roman" w:hAnsi="Times New Roman"/>
          <w:sz w:val="24"/>
          <w:szCs w:val="24"/>
          <w:lang w:val="en-US"/>
        </w:rPr>
        <w:pict w14:anchorId="12E4842F">
          <v:shape id="_x0000_i1026" type="#_x0000_t75" alt="Microsoft Office Signature Line..." style="width:192pt;height:96pt">
            <v:imagedata r:id="rId12" o:title=""/>
            <o:lock v:ext="edit" ungrouping="t" rotation="t" cropping="t" verticies="t" text="t" grouping="t"/>
            <o:signatureline v:ext="edit" id="{5A288354-01F5-40E1-9125-BE0A283BCD6D}" provid="{00000000-0000-0000-0000-000000000000}" o:suggestedsigner="Д-Р ЕМИЛИЯ ЛАЗАРОВА" o:suggestedsigner2="Зам.-министър на образованието и науката" issignatureline="t"/>
          </v:shape>
        </w:pict>
      </w:r>
    </w:p>
    <w:sectPr w:rsidR="00A22785" w:rsidRPr="005027AA" w:rsidSect="00E250C1">
      <w:headerReference w:type="default" r:id="rId13"/>
      <w:footerReference w:type="default" r:id="rId14"/>
      <w:headerReference w:type="first" r:id="rId15"/>
      <w:pgSz w:w="11906" w:h="16838" w:code="9"/>
      <w:pgMar w:top="851" w:right="1247" w:bottom="851" w:left="1247" w:header="340" w:footer="21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43EB2" w14:textId="77777777" w:rsidR="00B222A6" w:rsidRDefault="00B222A6" w:rsidP="00355E8E">
      <w:pPr>
        <w:spacing w:after="0" w:line="240" w:lineRule="auto"/>
      </w:pPr>
      <w:r>
        <w:separator/>
      </w:r>
    </w:p>
  </w:endnote>
  <w:endnote w:type="continuationSeparator" w:id="0">
    <w:p w14:paraId="6E779C83" w14:textId="77777777" w:rsidR="00B222A6" w:rsidRDefault="00B222A6" w:rsidP="00355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barU">
    <w:altName w:val="Courier New"/>
    <w:charset w:val="00"/>
    <w:family w:val="auto"/>
    <w:pitch w:val="variable"/>
    <w:sig w:usb0="00000287" w:usb1="00000000" w:usb2="00000000" w:usb3="00000000" w:csb0="0000009F" w:csb1="00000000"/>
  </w:font>
  <w:font w:name="Viol">
    <w:altName w:val="Times New Roman"/>
    <w:charset w:val="CC"/>
    <w:family w:val="auto"/>
    <w:pitch w:val="variable"/>
    <w:sig w:usb0="80000287" w:usb1="00000000" w:usb2="00000000" w:usb3="00000000" w:csb0="0000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DA91F" w14:textId="77777777" w:rsidR="00A34A51" w:rsidRDefault="00A34A51">
    <w:pPr>
      <w:pStyle w:val="a5"/>
    </w:pPr>
  </w:p>
  <w:p w14:paraId="197DFAF5" w14:textId="77777777" w:rsidR="00A34A51" w:rsidRDefault="00A34A51">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93D66F" w14:textId="77777777" w:rsidR="00B222A6" w:rsidRDefault="00B222A6" w:rsidP="00355E8E">
      <w:pPr>
        <w:spacing w:after="0" w:line="240" w:lineRule="auto"/>
      </w:pPr>
      <w:r>
        <w:separator/>
      </w:r>
    </w:p>
  </w:footnote>
  <w:footnote w:type="continuationSeparator" w:id="0">
    <w:p w14:paraId="5982C82A" w14:textId="77777777" w:rsidR="00B222A6" w:rsidRDefault="00B222A6" w:rsidP="00355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BDB80" w14:textId="77777777" w:rsidR="00A34A51" w:rsidRDefault="00A34A51">
    <w:pPr>
      <w:pStyle w:val="a3"/>
    </w:pPr>
  </w:p>
  <w:p w14:paraId="5C309E3B" w14:textId="77777777" w:rsidR="00A34A51" w:rsidRDefault="00A34A51">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DDF68" w14:textId="77777777" w:rsidR="00DC7F2B" w:rsidRDefault="00DC7F2B" w:rsidP="00DC7F2B">
    <w:pPr>
      <w:tabs>
        <w:tab w:val="center" w:pos="4703"/>
        <w:tab w:val="right" w:pos="9406"/>
      </w:tabs>
      <w:spacing w:after="0" w:line="240" w:lineRule="auto"/>
      <w:jc w:val="right"/>
      <w:rPr>
        <w:szCs w:val="20"/>
        <w:lang w:eastAsia="x-none"/>
      </w:rPr>
    </w:pPr>
    <w:bookmarkStart w:id="1" w:name="_Hlk94281663"/>
    <w:r>
      <w:rPr>
        <w:szCs w:val="20"/>
        <w:lang w:eastAsia="x-none"/>
      </w:rPr>
      <w:t>Класификация на информацията:</w:t>
    </w:r>
  </w:p>
  <w:p w14:paraId="53A075C4" w14:textId="77777777" w:rsidR="00DC7F2B" w:rsidRDefault="00DC7F2B" w:rsidP="00DC7F2B">
    <w:pPr>
      <w:tabs>
        <w:tab w:val="center" w:pos="4703"/>
        <w:tab w:val="right" w:pos="9406"/>
      </w:tabs>
      <w:spacing w:after="0" w:line="240" w:lineRule="auto"/>
      <w:jc w:val="center"/>
      <w:rPr>
        <w:szCs w:val="20"/>
        <w:lang w:eastAsia="x-none"/>
      </w:rPr>
    </w:pPr>
    <w:r>
      <w:rPr>
        <w:szCs w:val="20"/>
        <w:lang w:eastAsia="x-none"/>
      </w:rPr>
      <w:tab/>
    </w:r>
    <w:r>
      <w:rPr>
        <w:szCs w:val="20"/>
        <w:lang w:eastAsia="x-none"/>
      </w:rPr>
      <w:tab/>
      <w:t>Ниво 1, [TLP-GREEN]</w:t>
    </w:r>
    <w:bookmarkEnd w:id="1"/>
  </w:p>
  <w:p w14:paraId="2A9C4E20" w14:textId="35BD6107" w:rsidR="00DC7F2B" w:rsidRPr="003E0838" w:rsidRDefault="00DC7F2B" w:rsidP="003E0838">
    <w:pPr>
      <w:pStyle w:val="a3"/>
      <w:jc w:val="center"/>
      <w:rPr>
        <w:noProof/>
        <w:lang w:val="en-US" w:eastAsia="bg-BG"/>
      </w:rPr>
    </w:pPr>
    <w:r>
      <w:rPr>
        <w:noProof/>
        <w:lang w:val="en-US"/>
      </w:rPr>
      <w:drawing>
        <wp:inline distT="0" distB="0" distL="0" distR="0" wp14:anchorId="62569DBA" wp14:editId="1C13D550">
          <wp:extent cx="904875" cy="762000"/>
          <wp:effectExtent l="0" t="0" r="9525" b="0"/>
          <wp:docPr id="1" name="Picture 1" descr="Gerb_Lin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Line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762000"/>
                  </a:xfrm>
                  <a:prstGeom prst="rect">
                    <a:avLst/>
                  </a:prstGeom>
                  <a:noFill/>
                  <a:ln>
                    <a:noFill/>
                  </a:ln>
                </pic:spPr>
              </pic:pic>
            </a:graphicData>
          </a:graphic>
        </wp:inline>
      </w:drawing>
    </w:r>
  </w:p>
  <w:p w14:paraId="496DD939" w14:textId="77777777" w:rsidR="00DC7F2B" w:rsidRDefault="00DC7F2B" w:rsidP="00DC7F2B">
    <w:pPr>
      <w:pStyle w:val="a3"/>
      <w:jc w:val="center"/>
      <w:rPr>
        <w:rFonts w:ascii="Viol" w:hAnsi="Viol"/>
        <w:sz w:val="28"/>
        <w:szCs w:val="28"/>
      </w:rPr>
    </w:pPr>
    <w:r>
      <w:rPr>
        <w:rFonts w:ascii="Viol" w:hAnsi="Viol"/>
        <w:sz w:val="28"/>
        <w:szCs w:val="28"/>
      </w:rPr>
      <w:t>РЕПУБЛИКА БЪЛГАРИЯ</w:t>
    </w:r>
  </w:p>
  <w:p w14:paraId="5E5DFFF0" w14:textId="3B48878F" w:rsidR="00A34A51" w:rsidRPr="00DC7F2B" w:rsidRDefault="00DC7F2B" w:rsidP="00DC7F2B">
    <w:pPr>
      <w:pStyle w:val="a3"/>
      <w:jc w:val="center"/>
      <w:rPr>
        <w:sz w:val="28"/>
        <w:szCs w:val="28"/>
      </w:rPr>
    </w:pPr>
    <w:r>
      <w:rPr>
        <w:rFonts w:ascii="Viol" w:hAnsi="Viol"/>
        <w:sz w:val="28"/>
        <w:szCs w:val="28"/>
      </w:rPr>
      <w:t>Заместник-министър на</w:t>
    </w:r>
    <w:r>
      <w:rPr>
        <w:sz w:val="28"/>
        <w:szCs w:val="28"/>
      </w:rPr>
      <w:t xml:space="preserve"> </w:t>
    </w:r>
    <w:r>
      <w:rPr>
        <w:rFonts w:ascii="Viol" w:hAnsi="Viol"/>
        <w:sz w:val="28"/>
        <w:szCs w:val="28"/>
      </w:rPr>
      <w:t>образованието</w:t>
    </w:r>
    <w:r w:rsidRPr="0007626A">
      <w:rPr>
        <w:rFonts w:ascii="Viol" w:hAnsi="Viol"/>
        <w:sz w:val="28"/>
        <w:szCs w:val="28"/>
        <w:lang w:val="ru-RU"/>
      </w:rPr>
      <w:t xml:space="preserve"> </w:t>
    </w:r>
    <w:r>
      <w:rPr>
        <w:rFonts w:ascii="Viol" w:hAnsi="Viol"/>
        <w:sz w:val="28"/>
        <w:szCs w:val="28"/>
      </w:rPr>
      <w:t>и науката</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9D049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016EE"/>
    <w:multiLevelType w:val="hybridMultilevel"/>
    <w:tmpl w:val="B3149EBC"/>
    <w:lvl w:ilvl="0" w:tplc="416409A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 w15:restartNumberingAfterBreak="0">
    <w:nsid w:val="07FF686E"/>
    <w:multiLevelType w:val="hybridMultilevel"/>
    <w:tmpl w:val="C77ECB98"/>
    <w:lvl w:ilvl="0" w:tplc="DF0C760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21588"/>
    <w:multiLevelType w:val="hybridMultilevel"/>
    <w:tmpl w:val="524241A6"/>
    <w:lvl w:ilvl="0" w:tplc="04020001">
      <w:start w:val="1"/>
      <w:numFmt w:val="bullet"/>
      <w:lvlText w:val=""/>
      <w:lvlJc w:val="left"/>
      <w:pPr>
        <w:ind w:left="1400" w:hanging="360"/>
      </w:pPr>
      <w:rPr>
        <w:rFonts w:ascii="Symbol" w:hAnsi="Symbol" w:hint="default"/>
      </w:rPr>
    </w:lvl>
    <w:lvl w:ilvl="1" w:tplc="04020003" w:tentative="1">
      <w:start w:val="1"/>
      <w:numFmt w:val="bullet"/>
      <w:lvlText w:val="o"/>
      <w:lvlJc w:val="left"/>
      <w:pPr>
        <w:ind w:left="2120" w:hanging="360"/>
      </w:pPr>
      <w:rPr>
        <w:rFonts w:ascii="Courier New" w:hAnsi="Courier New" w:cs="Courier New" w:hint="default"/>
      </w:rPr>
    </w:lvl>
    <w:lvl w:ilvl="2" w:tplc="04020005" w:tentative="1">
      <w:start w:val="1"/>
      <w:numFmt w:val="bullet"/>
      <w:lvlText w:val=""/>
      <w:lvlJc w:val="left"/>
      <w:pPr>
        <w:ind w:left="2840" w:hanging="360"/>
      </w:pPr>
      <w:rPr>
        <w:rFonts w:ascii="Wingdings" w:hAnsi="Wingdings" w:hint="default"/>
      </w:rPr>
    </w:lvl>
    <w:lvl w:ilvl="3" w:tplc="04020001" w:tentative="1">
      <w:start w:val="1"/>
      <w:numFmt w:val="bullet"/>
      <w:lvlText w:val=""/>
      <w:lvlJc w:val="left"/>
      <w:pPr>
        <w:ind w:left="3560" w:hanging="360"/>
      </w:pPr>
      <w:rPr>
        <w:rFonts w:ascii="Symbol" w:hAnsi="Symbol" w:hint="default"/>
      </w:rPr>
    </w:lvl>
    <w:lvl w:ilvl="4" w:tplc="04020003" w:tentative="1">
      <w:start w:val="1"/>
      <w:numFmt w:val="bullet"/>
      <w:lvlText w:val="o"/>
      <w:lvlJc w:val="left"/>
      <w:pPr>
        <w:ind w:left="4280" w:hanging="360"/>
      </w:pPr>
      <w:rPr>
        <w:rFonts w:ascii="Courier New" w:hAnsi="Courier New" w:cs="Courier New" w:hint="default"/>
      </w:rPr>
    </w:lvl>
    <w:lvl w:ilvl="5" w:tplc="04020005" w:tentative="1">
      <w:start w:val="1"/>
      <w:numFmt w:val="bullet"/>
      <w:lvlText w:val=""/>
      <w:lvlJc w:val="left"/>
      <w:pPr>
        <w:ind w:left="5000" w:hanging="360"/>
      </w:pPr>
      <w:rPr>
        <w:rFonts w:ascii="Wingdings" w:hAnsi="Wingdings" w:hint="default"/>
      </w:rPr>
    </w:lvl>
    <w:lvl w:ilvl="6" w:tplc="04020001" w:tentative="1">
      <w:start w:val="1"/>
      <w:numFmt w:val="bullet"/>
      <w:lvlText w:val=""/>
      <w:lvlJc w:val="left"/>
      <w:pPr>
        <w:ind w:left="5720" w:hanging="360"/>
      </w:pPr>
      <w:rPr>
        <w:rFonts w:ascii="Symbol" w:hAnsi="Symbol" w:hint="default"/>
      </w:rPr>
    </w:lvl>
    <w:lvl w:ilvl="7" w:tplc="04020003" w:tentative="1">
      <w:start w:val="1"/>
      <w:numFmt w:val="bullet"/>
      <w:lvlText w:val="o"/>
      <w:lvlJc w:val="left"/>
      <w:pPr>
        <w:ind w:left="6440" w:hanging="360"/>
      </w:pPr>
      <w:rPr>
        <w:rFonts w:ascii="Courier New" w:hAnsi="Courier New" w:cs="Courier New" w:hint="default"/>
      </w:rPr>
    </w:lvl>
    <w:lvl w:ilvl="8" w:tplc="04020005" w:tentative="1">
      <w:start w:val="1"/>
      <w:numFmt w:val="bullet"/>
      <w:lvlText w:val=""/>
      <w:lvlJc w:val="left"/>
      <w:pPr>
        <w:ind w:left="7160" w:hanging="360"/>
      </w:pPr>
      <w:rPr>
        <w:rFonts w:ascii="Wingdings" w:hAnsi="Wingdings" w:hint="default"/>
      </w:rPr>
    </w:lvl>
  </w:abstractNum>
  <w:abstractNum w:abstractNumId="4" w15:restartNumberingAfterBreak="0">
    <w:nsid w:val="1DC67DCC"/>
    <w:multiLevelType w:val="hybridMultilevel"/>
    <w:tmpl w:val="91DC41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21351B0"/>
    <w:multiLevelType w:val="hybridMultilevel"/>
    <w:tmpl w:val="E59E9DD8"/>
    <w:lvl w:ilvl="0" w:tplc="BC88598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 w15:restartNumberingAfterBreak="0">
    <w:nsid w:val="3B1F5B36"/>
    <w:multiLevelType w:val="hybridMultilevel"/>
    <w:tmpl w:val="C87848B8"/>
    <w:lvl w:ilvl="0" w:tplc="04020001">
      <w:start w:val="1"/>
      <w:numFmt w:val="bullet"/>
      <w:lvlText w:val=""/>
      <w:lvlJc w:val="left"/>
      <w:pPr>
        <w:ind w:left="1400" w:hanging="360"/>
      </w:pPr>
      <w:rPr>
        <w:rFonts w:ascii="Symbol" w:hAnsi="Symbol" w:hint="default"/>
      </w:rPr>
    </w:lvl>
    <w:lvl w:ilvl="1" w:tplc="04020003" w:tentative="1">
      <w:start w:val="1"/>
      <w:numFmt w:val="bullet"/>
      <w:lvlText w:val="o"/>
      <w:lvlJc w:val="left"/>
      <w:pPr>
        <w:ind w:left="2120" w:hanging="360"/>
      </w:pPr>
      <w:rPr>
        <w:rFonts w:ascii="Courier New" w:hAnsi="Courier New" w:cs="Courier New" w:hint="default"/>
      </w:rPr>
    </w:lvl>
    <w:lvl w:ilvl="2" w:tplc="04020005" w:tentative="1">
      <w:start w:val="1"/>
      <w:numFmt w:val="bullet"/>
      <w:lvlText w:val=""/>
      <w:lvlJc w:val="left"/>
      <w:pPr>
        <w:ind w:left="2840" w:hanging="360"/>
      </w:pPr>
      <w:rPr>
        <w:rFonts w:ascii="Wingdings" w:hAnsi="Wingdings" w:hint="default"/>
      </w:rPr>
    </w:lvl>
    <w:lvl w:ilvl="3" w:tplc="04020001" w:tentative="1">
      <w:start w:val="1"/>
      <w:numFmt w:val="bullet"/>
      <w:lvlText w:val=""/>
      <w:lvlJc w:val="left"/>
      <w:pPr>
        <w:ind w:left="3560" w:hanging="360"/>
      </w:pPr>
      <w:rPr>
        <w:rFonts w:ascii="Symbol" w:hAnsi="Symbol" w:hint="default"/>
      </w:rPr>
    </w:lvl>
    <w:lvl w:ilvl="4" w:tplc="04020003" w:tentative="1">
      <w:start w:val="1"/>
      <w:numFmt w:val="bullet"/>
      <w:lvlText w:val="o"/>
      <w:lvlJc w:val="left"/>
      <w:pPr>
        <w:ind w:left="4280" w:hanging="360"/>
      </w:pPr>
      <w:rPr>
        <w:rFonts w:ascii="Courier New" w:hAnsi="Courier New" w:cs="Courier New" w:hint="default"/>
      </w:rPr>
    </w:lvl>
    <w:lvl w:ilvl="5" w:tplc="04020005" w:tentative="1">
      <w:start w:val="1"/>
      <w:numFmt w:val="bullet"/>
      <w:lvlText w:val=""/>
      <w:lvlJc w:val="left"/>
      <w:pPr>
        <w:ind w:left="5000" w:hanging="360"/>
      </w:pPr>
      <w:rPr>
        <w:rFonts w:ascii="Wingdings" w:hAnsi="Wingdings" w:hint="default"/>
      </w:rPr>
    </w:lvl>
    <w:lvl w:ilvl="6" w:tplc="04020001" w:tentative="1">
      <w:start w:val="1"/>
      <w:numFmt w:val="bullet"/>
      <w:lvlText w:val=""/>
      <w:lvlJc w:val="left"/>
      <w:pPr>
        <w:ind w:left="5720" w:hanging="360"/>
      </w:pPr>
      <w:rPr>
        <w:rFonts w:ascii="Symbol" w:hAnsi="Symbol" w:hint="default"/>
      </w:rPr>
    </w:lvl>
    <w:lvl w:ilvl="7" w:tplc="04020003" w:tentative="1">
      <w:start w:val="1"/>
      <w:numFmt w:val="bullet"/>
      <w:lvlText w:val="o"/>
      <w:lvlJc w:val="left"/>
      <w:pPr>
        <w:ind w:left="6440" w:hanging="360"/>
      </w:pPr>
      <w:rPr>
        <w:rFonts w:ascii="Courier New" w:hAnsi="Courier New" w:cs="Courier New" w:hint="default"/>
      </w:rPr>
    </w:lvl>
    <w:lvl w:ilvl="8" w:tplc="04020005" w:tentative="1">
      <w:start w:val="1"/>
      <w:numFmt w:val="bullet"/>
      <w:lvlText w:val=""/>
      <w:lvlJc w:val="left"/>
      <w:pPr>
        <w:ind w:left="7160" w:hanging="360"/>
      </w:pPr>
      <w:rPr>
        <w:rFonts w:ascii="Wingdings" w:hAnsi="Wingdings" w:hint="default"/>
      </w:rPr>
    </w:lvl>
  </w:abstractNum>
  <w:abstractNum w:abstractNumId="7" w15:restartNumberingAfterBreak="0">
    <w:nsid w:val="535B1BE6"/>
    <w:multiLevelType w:val="hybridMultilevel"/>
    <w:tmpl w:val="DD3A85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CE1810"/>
    <w:multiLevelType w:val="hybridMultilevel"/>
    <w:tmpl w:val="4C90A80E"/>
    <w:lvl w:ilvl="0" w:tplc="8DFA5842">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9" w15:restartNumberingAfterBreak="0">
    <w:nsid w:val="643354F3"/>
    <w:multiLevelType w:val="hybridMultilevel"/>
    <w:tmpl w:val="4A18E736"/>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0" w15:restartNumberingAfterBreak="0">
    <w:nsid w:val="6E3778C7"/>
    <w:multiLevelType w:val="hybridMultilevel"/>
    <w:tmpl w:val="964EDB7E"/>
    <w:lvl w:ilvl="0" w:tplc="261EC888">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1" w15:restartNumberingAfterBreak="0">
    <w:nsid w:val="7D295152"/>
    <w:multiLevelType w:val="hybridMultilevel"/>
    <w:tmpl w:val="DD3244BC"/>
    <w:lvl w:ilvl="0" w:tplc="04020001">
      <w:start w:val="1"/>
      <w:numFmt w:val="bullet"/>
      <w:lvlText w:val=""/>
      <w:lvlJc w:val="left"/>
      <w:pPr>
        <w:ind w:left="1400" w:hanging="360"/>
      </w:pPr>
      <w:rPr>
        <w:rFonts w:ascii="Symbol" w:hAnsi="Symbol" w:hint="default"/>
      </w:rPr>
    </w:lvl>
    <w:lvl w:ilvl="1" w:tplc="04020003" w:tentative="1">
      <w:start w:val="1"/>
      <w:numFmt w:val="bullet"/>
      <w:lvlText w:val="o"/>
      <w:lvlJc w:val="left"/>
      <w:pPr>
        <w:ind w:left="2120" w:hanging="360"/>
      </w:pPr>
      <w:rPr>
        <w:rFonts w:ascii="Courier New" w:hAnsi="Courier New" w:cs="Courier New" w:hint="default"/>
      </w:rPr>
    </w:lvl>
    <w:lvl w:ilvl="2" w:tplc="04020005" w:tentative="1">
      <w:start w:val="1"/>
      <w:numFmt w:val="bullet"/>
      <w:lvlText w:val=""/>
      <w:lvlJc w:val="left"/>
      <w:pPr>
        <w:ind w:left="2840" w:hanging="360"/>
      </w:pPr>
      <w:rPr>
        <w:rFonts w:ascii="Wingdings" w:hAnsi="Wingdings" w:hint="default"/>
      </w:rPr>
    </w:lvl>
    <w:lvl w:ilvl="3" w:tplc="04020001" w:tentative="1">
      <w:start w:val="1"/>
      <w:numFmt w:val="bullet"/>
      <w:lvlText w:val=""/>
      <w:lvlJc w:val="left"/>
      <w:pPr>
        <w:ind w:left="3560" w:hanging="360"/>
      </w:pPr>
      <w:rPr>
        <w:rFonts w:ascii="Symbol" w:hAnsi="Symbol" w:hint="default"/>
      </w:rPr>
    </w:lvl>
    <w:lvl w:ilvl="4" w:tplc="04020003" w:tentative="1">
      <w:start w:val="1"/>
      <w:numFmt w:val="bullet"/>
      <w:lvlText w:val="o"/>
      <w:lvlJc w:val="left"/>
      <w:pPr>
        <w:ind w:left="4280" w:hanging="360"/>
      </w:pPr>
      <w:rPr>
        <w:rFonts w:ascii="Courier New" w:hAnsi="Courier New" w:cs="Courier New" w:hint="default"/>
      </w:rPr>
    </w:lvl>
    <w:lvl w:ilvl="5" w:tplc="04020005" w:tentative="1">
      <w:start w:val="1"/>
      <w:numFmt w:val="bullet"/>
      <w:lvlText w:val=""/>
      <w:lvlJc w:val="left"/>
      <w:pPr>
        <w:ind w:left="5000" w:hanging="360"/>
      </w:pPr>
      <w:rPr>
        <w:rFonts w:ascii="Wingdings" w:hAnsi="Wingdings" w:hint="default"/>
      </w:rPr>
    </w:lvl>
    <w:lvl w:ilvl="6" w:tplc="04020001" w:tentative="1">
      <w:start w:val="1"/>
      <w:numFmt w:val="bullet"/>
      <w:lvlText w:val=""/>
      <w:lvlJc w:val="left"/>
      <w:pPr>
        <w:ind w:left="5720" w:hanging="360"/>
      </w:pPr>
      <w:rPr>
        <w:rFonts w:ascii="Symbol" w:hAnsi="Symbol" w:hint="default"/>
      </w:rPr>
    </w:lvl>
    <w:lvl w:ilvl="7" w:tplc="04020003" w:tentative="1">
      <w:start w:val="1"/>
      <w:numFmt w:val="bullet"/>
      <w:lvlText w:val="o"/>
      <w:lvlJc w:val="left"/>
      <w:pPr>
        <w:ind w:left="6440" w:hanging="360"/>
      </w:pPr>
      <w:rPr>
        <w:rFonts w:ascii="Courier New" w:hAnsi="Courier New" w:cs="Courier New" w:hint="default"/>
      </w:rPr>
    </w:lvl>
    <w:lvl w:ilvl="8" w:tplc="04020005" w:tentative="1">
      <w:start w:val="1"/>
      <w:numFmt w:val="bullet"/>
      <w:lvlText w:val=""/>
      <w:lvlJc w:val="left"/>
      <w:pPr>
        <w:ind w:left="7160" w:hanging="360"/>
      </w:pPr>
      <w:rPr>
        <w:rFonts w:ascii="Wingdings" w:hAnsi="Wingdings" w:hint="default"/>
      </w:rPr>
    </w:lvl>
  </w:abstractNum>
  <w:abstractNum w:abstractNumId="12" w15:restartNumberingAfterBreak="0">
    <w:nsid w:val="7D4A5CB7"/>
    <w:multiLevelType w:val="multilevel"/>
    <w:tmpl w:val="249CC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5"/>
  </w:num>
  <w:num w:numId="3">
    <w:abstractNumId w:val="4"/>
  </w:num>
  <w:num w:numId="4">
    <w:abstractNumId w:val="3"/>
  </w:num>
  <w:num w:numId="5">
    <w:abstractNumId w:val="11"/>
  </w:num>
  <w:num w:numId="6">
    <w:abstractNumId w:val="0"/>
  </w:num>
  <w:num w:numId="7">
    <w:abstractNumId w:val="1"/>
  </w:num>
  <w:num w:numId="8">
    <w:abstractNumId w:val="2"/>
  </w:num>
  <w:num w:numId="9">
    <w:abstractNumId w:val="9"/>
  </w:num>
  <w:num w:numId="10">
    <w:abstractNumId w:val="10"/>
  </w:num>
  <w:num w:numId="11">
    <w:abstractNumId w:val="12"/>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68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E8E"/>
    <w:rsid w:val="0000338E"/>
    <w:rsid w:val="000238DC"/>
    <w:rsid w:val="00037562"/>
    <w:rsid w:val="00066F4C"/>
    <w:rsid w:val="0007626A"/>
    <w:rsid w:val="00093597"/>
    <w:rsid w:val="000B3713"/>
    <w:rsid w:val="000D4BAC"/>
    <w:rsid w:val="000D6277"/>
    <w:rsid w:val="000F2DBD"/>
    <w:rsid w:val="00101772"/>
    <w:rsid w:val="00104BFD"/>
    <w:rsid w:val="00131F66"/>
    <w:rsid w:val="00146B4E"/>
    <w:rsid w:val="001E1809"/>
    <w:rsid w:val="001E42C5"/>
    <w:rsid w:val="001E5CF5"/>
    <w:rsid w:val="001E7A9E"/>
    <w:rsid w:val="00211090"/>
    <w:rsid w:val="00230B78"/>
    <w:rsid w:val="00236018"/>
    <w:rsid w:val="00252E9F"/>
    <w:rsid w:val="00255C83"/>
    <w:rsid w:val="00290CF5"/>
    <w:rsid w:val="002A7A26"/>
    <w:rsid w:val="002E0081"/>
    <w:rsid w:val="002E6FD6"/>
    <w:rsid w:val="00355E8E"/>
    <w:rsid w:val="0035749D"/>
    <w:rsid w:val="00365CEF"/>
    <w:rsid w:val="00370619"/>
    <w:rsid w:val="003B3AC1"/>
    <w:rsid w:val="003C06CE"/>
    <w:rsid w:val="003E0838"/>
    <w:rsid w:val="003F6706"/>
    <w:rsid w:val="004028FF"/>
    <w:rsid w:val="0042445C"/>
    <w:rsid w:val="004A2A75"/>
    <w:rsid w:val="004B141C"/>
    <w:rsid w:val="004B43E1"/>
    <w:rsid w:val="004B60D2"/>
    <w:rsid w:val="00500392"/>
    <w:rsid w:val="005027AA"/>
    <w:rsid w:val="0050791E"/>
    <w:rsid w:val="005304F7"/>
    <w:rsid w:val="005859C2"/>
    <w:rsid w:val="00590281"/>
    <w:rsid w:val="005A57D5"/>
    <w:rsid w:val="005C0239"/>
    <w:rsid w:val="005F2AE1"/>
    <w:rsid w:val="00620070"/>
    <w:rsid w:val="00650360"/>
    <w:rsid w:val="00680A05"/>
    <w:rsid w:val="006A2A56"/>
    <w:rsid w:val="006D62AD"/>
    <w:rsid w:val="006F5352"/>
    <w:rsid w:val="00707822"/>
    <w:rsid w:val="00713BDB"/>
    <w:rsid w:val="00726BD7"/>
    <w:rsid w:val="00736A58"/>
    <w:rsid w:val="00756651"/>
    <w:rsid w:val="00783EFB"/>
    <w:rsid w:val="007B3896"/>
    <w:rsid w:val="007C40BF"/>
    <w:rsid w:val="007F2437"/>
    <w:rsid w:val="0081063C"/>
    <w:rsid w:val="008108DF"/>
    <w:rsid w:val="00814379"/>
    <w:rsid w:val="008170EA"/>
    <w:rsid w:val="008478ED"/>
    <w:rsid w:val="00851822"/>
    <w:rsid w:val="00851E6E"/>
    <w:rsid w:val="008A0404"/>
    <w:rsid w:val="008A4778"/>
    <w:rsid w:val="008E762F"/>
    <w:rsid w:val="0090208C"/>
    <w:rsid w:val="00920152"/>
    <w:rsid w:val="00942DE9"/>
    <w:rsid w:val="00955CFD"/>
    <w:rsid w:val="00963DEB"/>
    <w:rsid w:val="00970BF5"/>
    <w:rsid w:val="00973B2C"/>
    <w:rsid w:val="009A0210"/>
    <w:rsid w:val="009E1658"/>
    <w:rsid w:val="00A16404"/>
    <w:rsid w:val="00A17ECB"/>
    <w:rsid w:val="00A21503"/>
    <w:rsid w:val="00A22785"/>
    <w:rsid w:val="00A27447"/>
    <w:rsid w:val="00A34A51"/>
    <w:rsid w:val="00A56DFF"/>
    <w:rsid w:val="00A91F32"/>
    <w:rsid w:val="00AD21C8"/>
    <w:rsid w:val="00AE7737"/>
    <w:rsid w:val="00AF4EC5"/>
    <w:rsid w:val="00B015C4"/>
    <w:rsid w:val="00B13E17"/>
    <w:rsid w:val="00B222A6"/>
    <w:rsid w:val="00B26568"/>
    <w:rsid w:val="00B36B25"/>
    <w:rsid w:val="00B36B9E"/>
    <w:rsid w:val="00B47F0B"/>
    <w:rsid w:val="00B503D7"/>
    <w:rsid w:val="00B65261"/>
    <w:rsid w:val="00B66416"/>
    <w:rsid w:val="00B863A3"/>
    <w:rsid w:val="00B878B7"/>
    <w:rsid w:val="00BA1445"/>
    <w:rsid w:val="00BA6066"/>
    <w:rsid w:val="00BB09D0"/>
    <w:rsid w:val="00BD0D87"/>
    <w:rsid w:val="00BD5D6D"/>
    <w:rsid w:val="00BD6295"/>
    <w:rsid w:val="00BF0786"/>
    <w:rsid w:val="00BF6BC9"/>
    <w:rsid w:val="00C15777"/>
    <w:rsid w:val="00C17B8A"/>
    <w:rsid w:val="00C47F8E"/>
    <w:rsid w:val="00C52E89"/>
    <w:rsid w:val="00C74080"/>
    <w:rsid w:val="00CC31FA"/>
    <w:rsid w:val="00CC4AB5"/>
    <w:rsid w:val="00CF4192"/>
    <w:rsid w:val="00D0085D"/>
    <w:rsid w:val="00D16464"/>
    <w:rsid w:val="00D77E47"/>
    <w:rsid w:val="00DB1CCE"/>
    <w:rsid w:val="00DC4F7C"/>
    <w:rsid w:val="00DC7F2B"/>
    <w:rsid w:val="00DD07C8"/>
    <w:rsid w:val="00DD30DD"/>
    <w:rsid w:val="00DE7905"/>
    <w:rsid w:val="00E218B6"/>
    <w:rsid w:val="00E250C1"/>
    <w:rsid w:val="00E626A9"/>
    <w:rsid w:val="00E635C9"/>
    <w:rsid w:val="00E65F34"/>
    <w:rsid w:val="00EC5AE1"/>
    <w:rsid w:val="00ED30FF"/>
    <w:rsid w:val="00ED3357"/>
    <w:rsid w:val="00EF085E"/>
    <w:rsid w:val="00F15257"/>
    <w:rsid w:val="00F3148C"/>
    <w:rsid w:val="00F35F3F"/>
    <w:rsid w:val="00F46272"/>
    <w:rsid w:val="00F51BF1"/>
    <w:rsid w:val="00F606D6"/>
    <w:rsid w:val="00F63B80"/>
    <w:rsid w:val="00F65249"/>
    <w:rsid w:val="00FB13DD"/>
    <w:rsid w:val="00FB50E9"/>
    <w:rsid w:val="00FF08D5"/>
    <w:rsid w:val="00FF17A3"/>
    <w:rsid w:val="00FF348F"/>
    <w:rsid w:val="00FF3EB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AE5DF8"/>
  <w15:chartTrackingRefBased/>
  <w15:docId w15:val="{8474DF0C-85E8-41FE-8676-C13732408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0BF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5E8E"/>
    <w:pPr>
      <w:tabs>
        <w:tab w:val="center" w:pos="4536"/>
        <w:tab w:val="right" w:pos="9072"/>
      </w:tabs>
      <w:spacing w:after="0" w:line="240" w:lineRule="auto"/>
    </w:pPr>
  </w:style>
  <w:style w:type="character" w:customStyle="1" w:styleId="a4">
    <w:name w:val="Горен колонтитул Знак"/>
    <w:basedOn w:val="a0"/>
    <w:link w:val="a3"/>
    <w:uiPriority w:val="99"/>
    <w:rsid w:val="00355E8E"/>
  </w:style>
  <w:style w:type="paragraph" w:styleId="a5">
    <w:name w:val="footer"/>
    <w:basedOn w:val="a"/>
    <w:link w:val="a6"/>
    <w:uiPriority w:val="99"/>
    <w:unhideWhenUsed/>
    <w:rsid w:val="00355E8E"/>
    <w:pPr>
      <w:tabs>
        <w:tab w:val="center" w:pos="4536"/>
        <w:tab w:val="right" w:pos="9072"/>
      </w:tabs>
      <w:spacing w:after="0" w:line="240" w:lineRule="auto"/>
    </w:pPr>
  </w:style>
  <w:style w:type="character" w:customStyle="1" w:styleId="a6">
    <w:name w:val="Долен колонтитул Знак"/>
    <w:basedOn w:val="a0"/>
    <w:link w:val="a5"/>
    <w:uiPriority w:val="99"/>
    <w:rsid w:val="00355E8E"/>
  </w:style>
  <w:style w:type="paragraph" w:styleId="a7">
    <w:name w:val="Balloon Text"/>
    <w:basedOn w:val="a"/>
    <w:link w:val="a8"/>
    <w:uiPriority w:val="99"/>
    <w:semiHidden/>
    <w:unhideWhenUsed/>
    <w:rsid w:val="00355E8E"/>
    <w:pPr>
      <w:spacing w:after="0" w:line="240" w:lineRule="auto"/>
    </w:pPr>
    <w:rPr>
      <w:rFonts w:ascii="Tahoma" w:hAnsi="Tahoma"/>
      <w:sz w:val="16"/>
      <w:szCs w:val="16"/>
      <w:lang w:val="x-none" w:eastAsia="x-none"/>
    </w:rPr>
  </w:style>
  <w:style w:type="character" w:customStyle="1" w:styleId="a8">
    <w:name w:val="Изнесен текст Знак"/>
    <w:link w:val="a7"/>
    <w:uiPriority w:val="99"/>
    <w:semiHidden/>
    <w:rsid w:val="00355E8E"/>
    <w:rPr>
      <w:rFonts w:ascii="Tahoma" w:hAnsi="Tahoma" w:cs="Tahoma"/>
      <w:sz w:val="16"/>
      <w:szCs w:val="16"/>
    </w:rPr>
  </w:style>
  <w:style w:type="character" w:styleId="a9">
    <w:name w:val="Hyperlink"/>
    <w:uiPriority w:val="99"/>
    <w:unhideWhenUsed/>
    <w:rsid w:val="00355E8E"/>
    <w:rPr>
      <w:color w:val="0000FF"/>
      <w:u w:val="single"/>
    </w:rPr>
  </w:style>
  <w:style w:type="table" w:styleId="aa">
    <w:name w:val="Table Grid"/>
    <w:basedOn w:val="a1"/>
    <w:uiPriority w:val="39"/>
    <w:rsid w:val="00BB09D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rsid w:val="00BB09D0"/>
    <w:pPr>
      <w:spacing w:after="120" w:line="240" w:lineRule="auto"/>
    </w:pPr>
    <w:rPr>
      <w:rFonts w:ascii="HebarU" w:eastAsia="Times New Roman" w:hAnsi="HebarU"/>
      <w:sz w:val="16"/>
      <w:szCs w:val="16"/>
      <w:lang w:val="x-none"/>
    </w:rPr>
  </w:style>
  <w:style w:type="character" w:customStyle="1" w:styleId="30">
    <w:name w:val="Основен текст 3 Знак"/>
    <w:link w:val="3"/>
    <w:rsid w:val="00BB09D0"/>
    <w:rPr>
      <w:rFonts w:ascii="HebarU" w:eastAsia="Times New Roman" w:hAnsi="HebarU"/>
      <w:sz w:val="16"/>
      <w:szCs w:val="16"/>
      <w:lang w:eastAsia="en-US"/>
    </w:rPr>
  </w:style>
  <w:style w:type="character" w:customStyle="1" w:styleId="UnresolvedMention">
    <w:name w:val="Unresolved Mention"/>
    <w:basedOn w:val="a0"/>
    <w:uiPriority w:val="99"/>
    <w:semiHidden/>
    <w:unhideWhenUsed/>
    <w:rsid w:val="00E250C1"/>
    <w:rPr>
      <w:color w:val="605E5C"/>
      <w:shd w:val="clear" w:color="auto" w:fill="E1DFDD"/>
    </w:rPr>
  </w:style>
  <w:style w:type="paragraph" w:customStyle="1" w:styleId="paragraph">
    <w:name w:val="paragraph"/>
    <w:basedOn w:val="a"/>
    <w:rsid w:val="00920152"/>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eop">
    <w:name w:val="eop"/>
    <w:basedOn w:val="a0"/>
    <w:rsid w:val="00920152"/>
  </w:style>
  <w:style w:type="character" w:customStyle="1" w:styleId="normaltextrun">
    <w:name w:val="normaltextrun"/>
    <w:basedOn w:val="a0"/>
    <w:rsid w:val="00920152"/>
  </w:style>
  <w:style w:type="character" w:customStyle="1" w:styleId="superscript">
    <w:name w:val="superscript"/>
    <w:basedOn w:val="a0"/>
    <w:rsid w:val="00920152"/>
  </w:style>
  <w:style w:type="paragraph" w:styleId="ab">
    <w:name w:val="List Paragraph"/>
    <w:basedOn w:val="a"/>
    <w:uiPriority w:val="34"/>
    <w:qFormat/>
    <w:rsid w:val="00365CEF"/>
    <w:pPr>
      <w:ind w:left="720"/>
      <w:contextualSpacing/>
    </w:pPr>
  </w:style>
  <w:style w:type="paragraph" w:customStyle="1" w:styleId="gmail-default">
    <w:name w:val="gmail-default"/>
    <w:basedOn w:val="a"/>
    <w:rsid w:val="00E65F34"/>
    <w:pPr>
      <w:spacing w:before="100" w:beforeAutospacing="1" w:after="100" w:afterAutospacing="1" w:line="240" w:lineRule="auto"/>
    </w:pPr>
    <w:rPr>
      <w:rFonts w:eastAsiaTheme="minorHAnsi" w:cs="Calibri"/>
      <w:lang w:eastAsia="bg-BG"/>
    </w:rPr>
  </w:style>
  <w:style w:type="character" w:customStyle="1" w:styleId="gmail-hpaddresssubtitlejs-hpaddresssubtitlejqtooltip">
    <w:name w:val="gmail-hpaddresssubtitlejs-hpaddresssubtitlejqtooltip"/>
    <w:basedOn w:val="a0"/>
    <w:rsid w:val="00E65F34"/>
  </w:style>
  <w:style w:type="paragraph" w:customStyle="1" w:styleId="Default">
    <w:name w:val="Default"/>
    <w:rsid w:val="00E65F34"/>
    <w:pPr>
      <w:autoSpaceDE w:val="0"/>
      <w:autoSpaceDN w:val="0"/>
      <w:adjustRightInd w:val="0"/>
    </w:pPr>
    <w:rPr>
      <w:rFonts w:eastAsiaTheme="minorHAnsi" w:cs="Calibri"/>
      <w:color w:val="000000"/>
      <w:sz w:val="24"/>
      <w:szCs w:val="24"/>
      <w:lang w:eastAsia="en-US"/>
    </w:rPr>
  </w:style>
  <w:style w:type="character" w:styleId="ac">
    <w:name w:val="FollowedHyperlink"/>
    <w:basedOn w:val="a0"/>
    <w:uiPriority w:val="99"/>
    <w:semiHidden/>
    <w:unhideWhenUsed/>
    <w:rsid w:val="005003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3471">
      <w:bodyDiv w:val="1"/>
      <w:marLeft w:val="0"/>
      <w:marRight w:val="0"/>
      <w:marTop w:val="0"/>
      <w:marBottom w:val="0"/>
      <w:divBdr>
        <w:top w:val="none" w:sz="0" w:space="0" w:color="auto"/>
        <w:left w:val="none" w:sz="0" w:space="0" w:color="auto"/>
        <w:bottom w:val="none" w:sz="0" w:space="0" w:color="auto"/>
        <w:right w:val="none" w:sz="0" w:space="0" w:color="auto"/>
      </w:divBdr>
    </w:div>
    <w:div w:id="968585638">
      <w:bodyDiv w:val="1"/>
      <w:marLeft w:val="0"/>
      <w:marRight w:val="0"/>
      <w:marTop w:val="0"/>
      <w:marBottom w:val="0"/>
      <w:divBdr>
        <w:top w:val="none" w:sz="0" w:space="0" w:color="auto"/>
        <w:left w:val="none" w:sz="0" w:space="0" w:color="auto"/>
        <w:bottom w:val="none" w:sz="0" w:space="0" w:color="auto"/>
        <w:right w:val="none" w:sz="0" w:space="0" w:color="auto"/>
      </w:divBdr>
    </w:div>
    <w:div w:id="100493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D135C35F46F242ABD78D63C2151323" ma:contentTypeVersion="15" ma:contentTypeDescription="Create a new document." ma:contentTypeScope="" ma:versionID="66412f66a8a5fd8327054ea8461d7c9e">
  <xsd:schema xmlns:xsd="http://www.w3.org/2001/XMLSchema" xmlns:xs="http://www.w3.org/2001/XMLSchema" xmlns:p="http://schemas.microsoft.com/office/2006/metadata/properties" xmlns:ns3="0c867391-8214-4b58-86b3-de07547409f9" xmlns:ns4="fddef6a8-5936-4909-96e0-2ad7a6b1720b" targetNamespace="http://schemas.microsoft.com/office/2006/metadata/properties" ma:root="true" ma:fieldsID="ae3bae3e7dd5f8004140b0a0fefd23d2" ns3:_="" ns4:_="">
    <xsd:import namespace="0c867391-8214-4b58-86b3-de07547409f9"/>
    <xsd:import namespace="fddef6a8-5936-4909-96e0-2ad7a6b1720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ServiceLocatio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7391-8214-4b58-86b3-de07547409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ef6a8-5936-4909-96e0-2ad7a6b1720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ddef6a8-5936-4909-96e0-2ad7a6b1720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2EC1B-5B99-4797-988D-CBFA01D52B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7391-8214-4b58-86b3-de07547409f9"/>
    <ds:schemaRef ds:uri="fddef6a8-5936-4909-96e0-2ad7a6b17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3431D5-007F-4656-A9F6-5AF484D4B182}">
  <ds:schemaRefs>
    <ds:schemaRef ds:uri="http://schemas.microsoft.com/sharepoint/v3/contenttype/forms"/>
  </ds:schemaRefs>
</ds:datastoreItem>
</file>

<file path=customXml/itemProps3.xml><?xml version="1.0" encoding="utf-8"?>
<ds:datastoreItem xmlns:ds="http://schemas.openxmlformats.org/officeDocument/2006/customXml" ds:itemID="{3DF12CB9-AD56-41BD-A208-BFEB7EC797AA}">
  <ds:schemaRefs>
    <ds:schemaRef ds:uri="http://schemas.microsoft.com/office/2006/metadata/properties"/>
    <ds:schemaRef ds:uri="http://schemas.microsoft.com/office/infopath/2007/PartnerControls"/>
    <ds:schemaRef ds:uri="fddef6a8-5936-4909-96e0-2ad7a6b1720b"/>
  </ds:schemaRefs>
</ds:datastoreItem>
</file>

<file path=customXml/itemProps4.xml><?xml version="1.0" encoding="utf-8"?>
<ds:datastoreItem xmlns:ds="http://schemas.openxmlformats.org/officeDocument/2006/customXml" ds:itemID="{6BD875BF-9C61-4E3B-AFCA-BA39AF5C8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3591</Characters>
  <Application>Microsoft Office Word</Application>
  <DocSecurity>0</DocSecurity>
  <Lines>29</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Lubka Grueva</dc:creator>
  <cp:keywords/>
  <cp:lastModifiedBy>User</cp:lastModifiedBy>
  <cp:revision>2</cp:revision>
  <cp:lastPrinted>2017-09-21T14:02:00Z</cp:lastPrinted>
  <dcterms:created xsi:type="dcterms:W3CDTF">2025-12-19T12:28:00Z</dcterms:created>
  <dcterms:modified xsi:type="dcterms:W3CDTF">2025-12-19T12:28:00Z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0x01010000D135C35F46F242ABD78D63C2151323</vt:lpwstr>
  </property>
</Properties>
</file>